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19C4A5C4" w:rsidR="00435F5E" w:rsidRDefault="00E10E8A" w:rsidP="00AE1D1C">
      <w:pPr>
        <w:jc w:val="center"/>
        <w:rPr>
          <w:rFonts w:ascii="Arial Black" w:hAnsi="Arial Black"/>
          <w:sz w:val="12"/>
          <w:szCs w:val="12"/>
          <w:u w:val="single"/>
        </w:rPr>
      </w:pPr>
      <w:r w:rsidRPr="00E10E8A">
        <w:rPr>
          <w:rFonts w:ascii="Arial" w:hAnsi="Arial" w:cs="Arial"/>
          <w:b/>
          <w:bCs/>
          <w:color w:val="2E74B5"/>
          <w:sz w:val="28"/>
          <w:szCs w:val="28"/>
        </w:rPr>
        <w:t>Oprava ul. Tyršova, Moravská Třebová</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7D9A88F5" w:rsidR="00E4269C" w:rsidRDefault="00F11A2F" w:rsidP="00B600D2">
      <w:pPr>
        <w:jc w:val="center"/>
        <w:rPr>
          <w:rFonts w:ascii="Arial" w:hAnsi="Arial" w:cs="Arial"/>
          <w:b/>
          <w:caps/>
          <w:color w:val="2E74B5"/>
          <w:sz w:val="24"/>
          <w:szCs w:val="18"/>
        </w:rPr>
      </w:pPr>
      <w:r w:rsidRPr="00E10E8A">
        <w:rPr>
          <w:rFonts w:ascii="Arial" w:hAnsi="Arial" w:cs="Arial"/>
          <w:b/>
          <w:bCs/>
          <w:color w:val="2E74B5"/>
          <w:sz w:val="28"/>
          <w:szCs w:val="28"/>
        </w:rPr>
        <w:t>Oprava ul. Tyršova, Moravská Třebová</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51F9ACA7" w14:textId="6BCD394D" w:rsidR="00800384" w:rsidRDefault="00800384" w:rsidP="00800384">
      <w:pPr>
        <w:pStyle w:val="Textpoznpodarou"/>
        <w:tabs>
          <w:tab w:val="clear" w:pos="425"/>
        </w:tabs>
        <w:ind w:left="142" w:hanging="142"/>
      </w:pPr>
      <w:r>
        <w:rPr>
          <w:rStyle w:val="Znakapoznpodarou"/>
        </w:rPr>
        <w:footnoteRef/>
      </w:r>
      <w:r>
        <w:t xml:space="preserve"> </w:t>
      </w:r>
      <w:r w:rsidR="00116C5B" w:rsidRPr="00072B20">
        <w:t xml:space="preserve">aktuální seznam sankcionovaných osob je uveden na </w:t>
      </w:r>
      <w:hyperlink r:id="rId1" w:history="1">
        <w:r w:rsidR="00116C5B" w:rsidRPr="00D06496">
          <w:rPr>
            <w:rStyle w:val="Hypertextovodkaz"/>
          </w:rPr>
          <w:t>https://www.financnianalytickyurad.cz/files/20220412-ukr-blr.xlsx</w:t>
        </w:r>
      </w:hyperlink>
      <w:r w:rsidR="00116C5B">
        <w:t>.</w:t>
      </w:r>
    </w:p>
    <w:p w14:paraId="72615264" w14:textId="77777777" w:rsidR="00800384" w:rsidRDefault="00800384" w:rsidP="00800384">
      <w:pPr>
        <w:pStyle w:val="Textpoznpodarou"/>
        <w:tabs>
          <w:tab w:val="clear" w:pos="425"/>
        </w:tabs>
        <w:ind w:left="142" w:firstLine="0"/>
      </w:pP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21F188EC" w:rsidR="002A164E" w:rsidRDefault="002A164E" w:rsidP="002A164E">
      <w:pPr>
        <w:pStyle w:val="Textpoznpodarou"/>
        <w:tabs>
          <w:tab w:val="clear" w:pos="425"/>
        </w:tabs>
        <w:ind w:left="142" w:hanging="142"/>
      </w:pPr>
      <w:r>
        <w:rPr>
          <w:rStyle w:val="Znakapoznpodarou"/>
        </w:rPr>
        <w:t>2</w:t>
      </w:r>
      <w:r>
        <w:t xml:space="preserve"> </w:t>
      </w:r>
      <w:r w:rsidRPr="002A164E">
        <w:t xml:space="preserve">aktuální seznam sankcionovaných osob je uveden na </w:t>
      </w:r>
      <w:hyperlink r:id="rId2" w:history="1">
        <w:r w:rsidRPr="00160475">
          <w:rPr>
            <w:rStyle w:val="Hypertextovodkaz"/>
          </w:rPr>
          <w:t>https://www.financnianalytickyurad.cz/files/20220412-ukr-blr.xlsx</w:t>
        </w:r>
      </w:hyperlink>
      <w:r w:rsidRPr="002A164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200AF9"/>
    <w:rsid w:val="00205C49"/>
    <w:rsid w:val="00207B5F"/>
    <w:rsid w:val="00212450"/>
    <w:rsid w:val="00222675"/>
    <w:rsid w:val="0022728B"/>
    <w:rsid w:val="0022732E"/>
    <w:rsid w:val="00227EA6"/>
    <w:rsid w:val="00234743"/>
    <w:rsid w:val="002512A1"/>
    <w:rsid w:val="002611BE"/>
    <w:rsid w:val="00264371"/>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74984"/>
    <w:rsid w:val="004866BB"/>
    <w:rsid w:val="004900CA"/>
    <w:rsid w:val="004A0E25"/>
    <w:rsid w:val="004B0F07"/>
    <w:rsid w:val="004B10CB"/>
    <w:rsid w:val="004B2213"/>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7C9C"/>
    <w:rsid w:val="00682477"/>
    <w:rsid w:val="006A02DB"/>
    <w:rsid w:val="006A238D"/>
    <w:rsid w:val="006B701C"/>
    <w:rsid w:val="006C0D30"/>
    <w:rsid w:val="006C39EE"/>
    <w:rsid w:val="006C6C56"/>
    <w:rsid w:val="006C7BED"/>
    <w:rsid w:val="006D538F"/>
    <w:rsid w:val="006E1360"/>
    <w:rsid w:val="006F38F0"/>
    <w:rsid w:val="00704EFE"/>
    <w:rsid w:val="00751D40"/>
    <w:rsid w:val="00763689"/>
    <w:rsid w:val="0077213F"/>
    <w:rsid w:val="007825EE"/>
    <w:rsid w:val="007A2099"/>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D4971"/>
    <w:rsid w:val="008E06AF"/>
    <w:rsid w:val="008E2123"/>
    <w:rsid w:val="008E6522"/>
    <w:rsid w:val="008F294A"/>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10CF"/>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927D5"/>
    <w:rsid w:val="00B95F84"/>
    <w:rsid w:val="00BA3C93"/>
    <w:rsid w:val="00BB489A"/>
    <w:rsid w:val="00BB7098"/>
    <w:rsid w:val="00BC57C9"/>
    <w:rsid w:val="00BD58EC"/>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0E8A"/>
    <w:rsid w:val="00E15E2D"/>
    <w:rsid w:val="00E16A00"/>
    <w:rsid w:val="00E25BA4"/>
    <w:rsid w:val="00E26F24"/>
    <w:rsid w:val="00E31AF0"/>
    <w:rsid w:val="00E37E07"/>
    <w:rsid w:val="00E4269C"/>
    <w:rsid w:val="00E539B7"/>
    <w:rsid w:val="00E62F95"/>
    <w:rsid w:val="00E6673D"/>
    <w:rsid w:val="00E66F71"/>
    <w:rsid w:val="00E7265F"/>
    <w:rsid w:val="00E90F40"/>
    <w:rsid w:val="00E91550"/>
    <w:rsid w:val="00E94EDE"/>
    <w:rsid w:val="00E97F44"/>
    <w:rsid w:val="00EA479C"/>
    <w:rsid w:val="00EB0315"/>
    <w:rsid w:val="00EB14D5"/>
    <w:rsid w:val="00EB2ACA"/>
    <w:rsid w:val="00EB6029"/>
    <w:rsid w:val="00EC1F80"/>
    <w:rsid w:val="00EC7D18"/>
    <w:rsid w:val="00ED0EF8"/>
    <w:rsid w:val="00ED1C0F"/>
    <w:rsid w:val="00EE498A"/>
    <w:rsid w:val="00EF2991"/>
    <w:rsid w:val="00EF787E"/>
    <w:rsid w:val="00F02EDA"/>
    <w:rsid w:val="00F03E57"/>
    <w:rsid w:val="00F054B6"/>
    <w:rsid w:val="00F10D61"/>
    <w:rsid w:val="00F11A2F"/>
    <w:rsid w:val="00F14B5E"/>
    <w:rsid w:val="00F252D6"/>
    <w:rsid w:val="00F2627D"/>
    <w:rsid w:val="00F2644F"/>
    <w:rsid w:val="00F350EF"/>
    <w:rsid w:val="00F35989"/>
    <w:rsid w:val="00F35A79"/>
    <w:rsid w:val="00F366A6"/>
    <w:rsid w:val="00F43F23"/>
    <w:rsid w:val="00F44978"/>
    <w:rsid w:val="00F45EF3"/>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207EE5D1-C7B7-4CF1-B20A-8C5C0CBF6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financnianalytickyurad.cz/files/20220412-ukr-blr.xlsx" TargetMode="External"/><Relationship Id="rId1" Type="http://schemas.openxmlformats.org/officeDocument/2006/relationships/hyperlink" Target="https://www.financnianalytickyurad.cz/files/20220412-ukr-blr.xls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1033</Words>
  <Characters>6101</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Vrbka Boris</cp:lastModifiedBy>
  <cp:revision>4</cp:revision>
  <dcterms:created xsi:type="dcterms:W3CDTF">2022-05-19T08:18:00Z</dcterms:created>
  <dcterms:modified xsi:type="dcterms:W3CDTF">2024-12-19T08:03:00Z</dcterms:modified>
</cp:coreProperties>
</file>